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rxtk96ery5hw" w:id="0"/>
      <w:bookmarkEnd w:id="0"/>
      <w:r w:rsidDel="00000000" w:rsidR="00000000" w:rsidRPr="00000000">
        <w:rPr>
          <w:rtl w:val="0"/>
        </w:rPr>
        <w:t xml:space="preserve">Soal LKS Latihan Bagian 3</w:t>
      </w:r>
    </w:p>
    <w:p w:rsidR="00000000" w:rsidDel="00000000" w:rsidP="00000000" w:rsidRDefault="00000000" w:rsidRPr="00000000" w14:paraId="00000002">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3">
          <w:pPr>
            <w:tabs>
              <w:tab w:val="right" w:leader="none" w:pos="9360"/>
            </w:tabs>
            <w:spacing w:before="80" w:line="240" w:lineRule="auto"/>
            <w:ind w:left="0" w:firstLine="0"/>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upjlmyt2nz4d">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Tahun 2015</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_upjlmyt2nz4d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4">
          <w:pPr>
            <w:tabs>
              <w:tab w:val="right" w:leader="none"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nhlmgmfie58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Troubleshooting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_nhlmgmfie58s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5">
          <w:pPr>
            <w:tabs>
              <w:tab w:val="right" w:leader="none"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ssy0b3c9e1w">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Tahun 2017</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_5ssy0b3c9e1w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right" w:leader="none"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4yilu35hq5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Desain Electropneumatic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_j4yilu35hq5q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7">
          <w:pPr>
            <w:tabs>
              <w:tab w:val="right" w:leader="none"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r7w42em3w55p">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Tahun 2020</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_r7w42em3w55p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8">
          <w:pPr>
            <w:tabs>
              <w:tab w:val="right" w:leader="none"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tzj21x1hwz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Desain Electropneumatic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_ftzj21x1hwz4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9">
          <w:pPr>
            <w:tabs>
              <w:tab w:val="right" w:leader="none"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cdabgo9aa28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Penilaian Tahun 2015</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_cdabgo9aa28k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A">
          <w:pPr>
            <w:tabs>
              <w:tab w:val="right" w:leader="none"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yfnhkx8270b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Troubleshooting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_yfnhkx8270bv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B">
          <w:pPr>
            <w:tabs>
              <w:tab w:val="right" w:leader="none"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isrfjbu64bw9">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Penilaian Tahun 2017</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_isrfjbu64bw9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C">
          <w:pPr>
            <w:tabs>
              <w:tab w:val="right" w:leader="none"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1cwcuxv9f3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Electropneumatic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_f1cwcuxv9f30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D">
          <w:pPr>
            <w:tabs>
              <w:tab w:val="right" w:leader="none"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zf6ehgqci0uc">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Penilaian Tahun 2020</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_zf6ehgqci0uc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0E">
          <w:pPr>
            <w:tabs>
              <w:tab w:val="right" w:leader="none" w:pos="9360"/>
            </w:tabs>
            <w:spacing w:after="8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9597u67uef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Desain Electropneumatic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_q9597u67ueff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1"/>
        <w:numPr>
          <w:ilvl w:val="0"/>
          <w:numId w:val="4"/>
        </w:numPr>
        <w:rPr/>
      </w:pPr>
      <w:bookmarkStart w:colFirst="0" w:colLast="0" w:name="_upjlmyt2nz4d" w:id="1"/>
      <w:bookmarkEnd w:id="1"/>
      <w:r w:rsidDel="00000000" w:rsidR="00000000" w:rsidRPr="00000000">
        <w:rPr>
          <w:rtl w:val="0"/>
        </w:rPr>
        <w:t xml:space="preserve">Tahun 2015</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2"/>
        <w:numPr>
          <w:ilvl w:val="1"/>
          <w:numId w:val="4"/>
        </w:numPr>
        <w:spacing w:after="0" w:afterAutospacing="0"/>
        <w:rPr/>
      </w:pPr>
      <w:bookmarkStart w:colFirst="0" w:colLast="0" w:name="_nhlmgmfie58s" w:id="2"/>
      <w:bookmarkEnd w:id="2"/>
      <w:r w:rsidDel="00000000" w:rsidR="00000000" w:rsidRPr="00000000">
        <w:rPr>
          <w:rtl w:val="0"/>
        </w:rPr>
        <w:t xml:space="preserve">Troubleshooting</w:t>
      </w:r>
    </w:p>
    <w:p w:rsidR="00000000" w:rsidDel="00000000" w:rsidP="00000000" w:rsidRDefault="00000000" w:rsidRPr="00000000" w14:paraId="00000014">
      <w:pPr>
        <w:numPr>
          <w:ilvl w:val="0"/>
          <w:numId w:val="5"/>
        </w:numPr>
        <w:ind w:left="720" w:hanging="360"/>
        <w:rPr>
          <w:u w:val="none"/>
        </w:rPr>
      </w:pPr>
      <w:r w:rsidDel="00000000" w:rsidR="00000000" w:rsidRPr="00000000">
        <w:rPr>
          <w:rtl w:val="0"/>
        </w:rPr>
        <w:t xml:space="preserve">Nilai : 50</w:t>
      </w:r>
    </w:p>
    <w:p w:rsidR="00000000" w:rsidDel="00000000" w:rsidP="00000000" w:rsidRDefault="00000000" w:rsidRPr="00000000" w14:paraId="00000015">
      <w:pPr>
        <w:numPr>
          <w:ilvl w:val="1"/>
          <w:numId w:val="5"/>
        </w:numPr>
        <w:ind w:left="1440" w:hanging="360"/>
      </w:pPr>
      <w:r w:rsidDel="00000000" w:rsidR="00000000" w:rsidRPr="00000000">
        <w:rPr>
          <w:rtl w:val="0"/>
        </w:rPr>
        <w:t xml:space="preserve">Waktu : 35</w:t>
      </w:r>
    </w:p>
    <w:p w:rsidR="00000000" w:rsidDel="00000000" w:rsidP="00000000" w:rsidRDefault="00000000" w:rsidRPr="00000000" w14:paraId="00000016">
      <w:pPr>
        <w:numPr>
          <w:ilvl w:val="1"/>
          <w:numId w:val="5"/>
        </w:numPr>
        <w:ind w:left="1440" w:hanging="360"/>
      </w:pPr>
      <w:r w:rsidDel="00000000" w:rsidR="00000000" w:rsidRPr="00000000">
        <w:rPr>
          <w:rtl w:val="0"/>
        </w:rPr>
        <w:t xml:space="preserve">Kesesuaian komponen dan diagram : 15</w:t>
      </w:r>
    </w:p>
    <w:p w:rsidR="00000000" w:rsidDel="00000000" w:rsidP="00000000" w:rsidRDefault="00000000" w:rsidRPr="00000000" w14:paraId="00000017">
      <w:pPr>
        <w:numPr>
          <w:ilvl w:val="0"/>
          <w:numId w:val="5"/>
        </w:numPr>
        <w:ind w:left="720" w:hanging="360"/>
        <w:rPr>
          <w:u w:val="none"/>
        </w:rPr>
      </w:pPr>
      <w:r w:rsidDel="00000000" w:rsidR="00000000" w:rsidRPr="00000000">
        <w:rPr>
          <w:rtl w:val="0"/>
        </w:rPr>
        <w:t xml:space="preserve">Waktu Maximal 45 Menit</w:t>
      </w:r>
    </w:p>
    <w:p w:rsidR="00000000" w:rsidDel="00000000" w:rsidP="00000000" w:rsidRDefault="00000000" w:rsidRPr="00000000" w14:paraId="00000018">
      <w:pPr>
        <w:numPr>
          <w:ilvl w:val="0"/>
          <w:numId w:val="5"/>
        </w:numPr>
        <w:ind w:left="720" w:hanging="360"/>
        <w:rPr>
          <w:u w:val="none"/>
        </w:rPr>
      </w:pPr>
      <w:r w:rsidDel="00000000" w:rsidR="00000000" w:rsidRPr="00000000">
        <w:rPr>
          <w:rtl w:val="0"/>
        </w:rPr>
        <w:t xml:space="preserve">Tugas: </w:t>
      </w:r>
      <w:r w:rsidDel="00000000" w:rsidR="00000000" w:rsidRPr="00000000">
        <w:rPr>
          <w:rFonts w:ascii="Times New Roman" w:cs="Times New Roman" w:eastAsia="Times New Roman" w:hAnsi="Times New Roman"/>
          <w:sz w:val="23.971498489379883"/>
          <w:szCs w:val="23.971498489379883"/>
          <w:rtl w:val="0"/>
        </w:rPr>
        <w:t xml:space="preserve">mencari kesalahan wiring dari rangkaian dan membenarkan rangkaian  tersebut dalam jangka waktu yang telah ditentukan agar rangkaian dapat berjalan dengan  normal kembali.  </w:t>
      </w:r>
    </w:p>
    <w:p w:rsidR="00000000" w:rsidDel="00000000" w:rsidP="00000000" w:rsidRDefault="00000000" w:rsidRPr="00000000" w14:paraId="00000019">
      <w:pPr>
        <w:numPr>
          <w:ilvl w:val="0"/>
          <w:numId w:val="5"/>
        </w:numPr>
        <w:ind w:left="720" w:hanging="360"/>
        <w:rPr>
          <w:rFonts w:ascii="Times New Roman" w:cs="Times New Roman" w:eastAsia="Times New Roman" w:hAnsi="Times New Roman"/>
          <w:sz w:val="23.971498489379883"/>
          <w:szCs w:val="23.971498489379883"/>
          <w:u w:val="none"/>
        </w:rPr>
      </w:pPr>
      <w:r w:rsidDel="00000000" w:rsidR="00000000" w:rsidRPr="00000000">
        <w:rPr>
          <w:rFonts w:ascii="Times New Roman" w:cs="Times New Roman" w:eastAsia="Times New Roman" w:hAnsi="Times New Roman"/>
          <w:sz w:val="23.971498489379883"/>
          <w:szCs w:val="23.971498489379883"/>
          <w:rtl w:val="0"/>
        </w:rPr>
        <w:t xml:space="preserve">Petunjuk: Urutan aksi kerja pneumatik adalah ketika saklar S1 ditekan aksi pneumatik yang  terjadi adalah 1A+ , 2A- , sedangkan ketika saklar S2 ditekan aksi pneumatik yang terjadi  adalah 2A + , 1A- .</w:t>
      </w:r>
    </w:p>
    <w:p w:rsidR="00000000" w:rsidDel="00000000" w:rsidP="00000000" w:rsidRDefault="00000000" w:rsidRPr="00000000" w14:paraId="0000001A">
      <w:pPr>
        <w:ind w:left="0" w:firstLine="0"/>
        <w:jc w:val="center"/>
        <w:rPr>
          <w:rFonts w:ascii="Book Antiqua" w:cs="Book Antiqua" w:eastAsia="Book Antiqua" w:hAnsi="Book Antiqua"/>
          <w:b w:val="1"/>
          <w:sz w:val="19.97624969482422"/>
          <w:szCs w:val="19.97624969482422"/>
        </w:rPr>
      </w:pPr>
      <w:r w:rsidDel="00000000" w:rsidR="00000000" w:rsidRPr="00000000">
        <w:rPr>
          <w:rFonts w:ascii="Times New Roman" w:cs="Times New Roman" w:eastAsia="Times New Roman" w:hAnsi="Times New Roman"/>
          <w:sz w:val="23.971498489379883"/>
          <w:szCs w:val="23.971498489379883"/>
          <w:rtl w:val="0"/>
        </w:rPr>
        <w:t xml:space="preserve"> </w:t>
      </w:r>
      <w:r w:rsidDel="00000000" w:rsidR="00000000" w:rsidRPr="00000000">
        <w:rPr>
          <w:rFonts w:ascii="Book Antiqua" w:cs="Book Antiqua" w:eastAsia="Book Antiqua" w:hAnsi="Book Antiqua"/>
          <w:b w:val="1"/>
          <w:sz w:val="19.97624969482422"/>
          <w:szCs w:val="19.97624969482422"/>
        </w:rPr>
        <w:drawing>
          <wp:inline distB="19050" distT="19050" distL="19050" distR="19050">
            <wp:extent cx="4238625" cy="1902620"/>
            <wp:effectExtent b="0" l="0" r="0" t="0"/>
            <wp:docPr id="6" name="image12.png"/>
            <a:graphic>
              <a:graphicData uri="http://schemas.openxmlformats.org/drawingml/2006/picture">
                <pic:pic>
                  <pic:nvPicPr>
                    <pic:cNvPr id="0" name="image12.png"/>
                    <pic:cNvPicPr preferRelativeResize="0"/>
                  </pic:nvPicPr>
                  <pic:blipFill>
                    <a:blip r:embed="rId6"/>
                    <a:srcRect b="0" l="0" r="0" t="0"/>
                    <a:stretch>
                      <a:fillRect/>
                    </a:stretch>
                  </pic:blipFill>
                  <pic:spPr>
                    <a:xfrm>
                      <a:off x="0" y="0"/>
                      <a:ext cx="4238625" cy="190262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widowControl w:val="0"/>
        <w:spacing w:line="240" w:lineRule="auto"/>
        <w:jc w:val="center"/>
        <w:rPr>
          <w:rFonts w:ascii="Book Antiqua" w:cs="Book Antiqua" w:eastAsia="Book Antiqua" w:hAnsi="Book Antiqua"/>
          <w:b w:val="1"/>
          <w:sz w:val="19.97624969482422"/>
          <w:szCs w:val="19.97624969482422"/>
        </w:rPr>
      </w:pPr>
      <w:r w:rsidDel="00000000" w:rsidR="00000000" w:rsidRPr="00000000">
        <w:rPr>
          <w:sz w:val="12.984561920166016"/>
          <w:szCs w:val="12.984561920166016"/>
        </w:rPr>
        <w:drawing>
          <wp:inline distB="19050" distT="19050" distL="19050" distR="19050">
            <wp:extent cx="5943600" cy="3136900"/>
            <wp:effectExtent b="0" l="0" r="0" t="0"/>
            <wp:docPr id="1"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5943600" cy="31369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1C">
      <w:pPr>
        <w:pStyle w:val="Heading1"/>
        <w:widowControl w:val="0"/>
        <w:numPr>
          <w:ilvl w:val="0"/>
          <w:numId w:val="4"/>
        </w:numPr>
        <w:spacing w:after="0" w:afterAutospacing="0"/>
        <w:ind w:left="720" w:hanging="360"/>
        <w:rPr/>
      </w:pPr>
      <w:bookmarkStart w:colFirst="0" w:colLast="0" w:name="_5ssy0b3c9e1w" w:id="3"/>
      <w:bookmarkEnd w:id="3"/>
      <w:r w:rsidDel="00000000" w:rsidR="00000000" w:rsidRPr="00000000">
        <w:rPr>
          <w:rtl w:val="0"/>
        </w:rPr>
        <w:t xml:space="preserve">Tahun 2017</w:t>
      </w:r>
    </w:p>
    <w:p w:rsidR="00000000" w:rsidDel="00000000" w:rsidP="00000000" w:rsidRDefault="00000000" w:rsidRPr="00000000" w14:paraId="0000001D">
      <w:pPr>
        <w:pStyle w:val="Heading2"/>
        <w:widowControl w:val="0"/>
        <w:numPr>
          <w:ilvl w:val="1"/>
          <w:numId w:val="4"/>
        </w:numPr>
        <w:spacing w:after="0" w:afterAutospacing="0"/>
        <w:ind w:left="1440" w:hanging="360"/>
        <w:rPr/>
      </w:pPr>
      <w:bookmarkStart w:colFirst="0" w:colLast="0" w:name="_j4yilu35hq5q" w:id="4"/>
      <w:bookmarkEnd w:id="4"/>
      <w:r w:rsidDel="00000000" w:rsidR="00000000" w:rsidRPr="00000000">
        <w:rPr>
          <w:rtl w:val="0"/>
        </w:rPr>
        <w:t xml:space="preserve">Desain Electropneumatic</w:t>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Nilai : 40</w:t>
      </w:r>
    </w:p>
    <w:p w:rsidR="00000000" w:rsidDel="00000000" w:rsidP="00000000" w:rsidRDefault="00000000" w:rsidRPr="00000000" w14:paraId="0000001F">
      <w:pPr>
        <w:numPr>
          <w:ilvl w:val="1"/>
          <w:numId w:val="1"/>
        </w:numPr>
        <w:ind w:left="1440" w:hanging="360"/>
      </w:pPr>
      <w:r w:rsidDel="00000000" w:rsidR="00000000" w:rsidRPr="00000000">
        <w:rPr>
          <w:rtl w:val="0"/>
        </w:rPr>
        <w:t xml:space="preserve">Waktu : 10</w:t>
      </w:r>
    </w:p>
    <w:p w:rsidR="00000000" w:rsidDel="00000000" w:rsidP="00000000" w:rsidRDefault="00000000" w:rsidRPr="00000000" w14:paraId="00000020">
      <w:pPr>
        <w:numPr>
          <w:ilvl w:val="1"/>
          <w:numId w:val="1"/>
        </w:numPr>
        <w:ind w:left="1440" w:hanging="360"/>
      </w:pPr>
      <w:r w:rsidDel="00000000" w:rsidR="00000000" w:rsidRPr="00000000">
        <w:rPr>
          <w:rtl w:val="0"/>
        </w:rPr>
        <w:t xml:space="preserve">Kesesuaian ilustrasi, komponen dan diagram dokumentasi pada FluidSim: 25</w:t>
      </w:r>
    </w:p>
    <w:p w:rsidR="00000000" w:rsidDel="00000000" w:rsidP="00000000" w:rsidRDefault="00000000" w:rsidRPr="00000000" w14:paraId="00000021">
      <w:pPr>
        <w:numPr>
          <w:ilvl w:val="1"/>
          <w:numId w:val="1"/>
        </w:numPr>
        <w:ind w:left="1440" w:hanging="360"/>
        <w:rPr>
          <w:u w:val="none"/>
        </w:rPr>
      </w:pPr>
      <w:r w:rsidDel="00000000" w:rsidR="00000000" w:rsidRPr="00000000">
        <w:rPr>
          <w:rtl w:val="0"/>
        </w:rPr>
        <w:t xml:space="preserve">Jelaskan secara singkat dan jelas: 5</w:t>
      </w:r>
    </w:p>
    <w:p w:rsidR="00000000" w:rsidDel="00000000" w:rsidP="00000000" w:rsidRDefault="00000000" w:rsidRPr="00000000" w14:paraId="00000022">
      <w:pPr>
        <w:numPr>
          <w:ilvl w:val="0"/>
          <w:numId w:val="1"/>
        </w:numPr>
        <w:ind w:left="720" w:hanging="360"/>
      </w:pPr>
      <w:r w:rsidDel="00000000" w:rsidR="00000000" w:rsidRPr="00000000">
        <w:rPr>
          <w:rtl w:val="0"/>
        </w:rPr>
        <w:t xml:space="preserve">Waktu Maximal 60 Menit</w:t>
      </w:r>
    </w:p>
    <w:p w:rsidR="00000000" w:rsidDel="00000000" w:rsidP="00000000" w:rsidRDefault="00000000" w:rsidRPr="00000000" w14:paraId="00000023">
      <w:pPr>
        <w:widowControl w:val="0"/>
        <w:numPr>
          <w:ilvl w:val="0"/>
          <w:numId w:val="1"/>
        </w:numPr>
        <w:spacing w:after="0" w:before="0" w:line="240" w:lineRule="auto"/>
        <w:ind w:left="720" w:right="655.99853515625" w:hanging="360"/>
        <w:rPr>
          <w:rFonts w:ascii="Times" w:cs="Times" w:eastAsia="Times" w:hAnsi="Times"/>
          <w:sz w:val="24"/>
          <w:szCs w:val="24"/>
          <w:u w:val="none"/>
        </w:rPr>
      </w:pPr>
      <w:r w:rsidDel="00000000" w:rsidR="00000000" w:rsidRPr="00000000">
        <w:rPr>
          <w:rFonts w:ascii="Times" w:cs="Times" w:eastAsia="Times" w:hAnsi="Times"/>
          <w:sz w:val="24"/>
          <w:szCs w:val="24"/>
          <w:rtl w:val="0"/>
        </w:rPr>
        <w:t xml:space="preserve">SOAL : Silinder kerja ganda yang digerakkan oleh solenoid tunggal. Silinder ini bergerak maju dan mundur secara otomatis setelah posisi maksimum dan minimumnya tercapai. Untuk memulai  pergerakan digunakan tombol START. Tombol START ditekan sesaat maka akan terdapat 2  siklus dengan kondisi sbb: </w:t>
      </w:r>
    </w:p>
    <w:p w:rsidR="00000000" w:rsidDel="00000000" w:rsidP="00000000" w:rsidRDefault="00000000" w:rsidRPr="00000000" w14:paraId="00000024">
      <w:pPr>
        <w:widowControl w:val="0"/>
        <w:numPr>
          <w:ilvl w:val="1"/>
          <w:numId w:val="1"/>
        </w:numPr>
        <w:spacing w:after="0" w:before="0" w:line="240" w:lineRule="auto"/>
        <w:ind w:left="1440" w:hanging="360"/>
        <w:rPr>
          <w:sz w:val="24"/>
          <w:szCs w:val="24"/>
          <w:u w:val="none"/>
        </w:rPr>
      </w:pPr>
      <w:r w:rsidDel="00000000" w:rsidR="00000000" w:rsidRPr="00000000">
        <w:rPr>
          <w:rFonts w:ascii="Times" w:cs="Times" w:eastAsia="Times" w:hAnsi="Times"/>
          <w:sz w:val="24"/>
          <w:szCs w:val="24"/>
          <w:rtl w:val="0"/>
        </w:rPr>
        <w:t xml:space="preserve">Siklus I </w:t>
      </w:r>
      <w:r w:rsidDel="00000000" w:rsidR="00000000" w:rsidRPr="00000000">
        <w:rPr>
          <w:rFonts w:ascii="Noto Sans Symbols" w:cs="Noto Sans Symbols" w:eastAsia="Noto Sans Symbols" w:hAnsi="Noto Sans Symbols"/>
          <w:sz w:val="24"/>
          <w:szCs w:val="24"/>
          <w:rtl w:val="0"/>
        </w:rPr>
        <w:t xml:space="preserve">🡪 </w:t>
      </w:r>
      <w:r w:rsidDel="00000000" w:rsidR="00000000" w:rsidRPr="00000000">
        <w:rPr>
          <w:rFonts w:ascii="Times" w:cs="Times" w:eastAsia="Times" w:hAnsi="Times"/>
          <w:sz w:val="24"/>
          <w:szCs w:val="24"/>
          <w:rtl w:val="0"/>
        </w:rPr>
        <w:t xml:space="preserve">silinder maju dengan tekanan 4 bar </w:t>
      </w:r>
    </w:p>
    <w:p w:rsidR="00000000" w:rsidDel="00000000" w:rsidP="00000000" w:rsidRDefault="00000000" w:rsidRPr="00000000" w14:paraId="00000025">
      <w:pPr>
        <w:widowControl w:val="0"/>
        <w:numPr>
          <w:ilvl w:val="1"/>
          <w:numId w:val="1"/>
        </w:numPr>
        <w:spacing w:after="0" w:before="0" w:line="240" w:lineRule="auto"/>
        <w:ind w:left="1440" w:hanging="360"/>
        <w:rPr>
          <w:sz w:val="24"/>
          <w:szCs w:val="24"/>
          <w:u w:val="none"/>
        </w:rPr>
      </w:pPr>
      <w:r w:rsidDel="00000000" w:rsidR="00000000" w:rsidRPr="00000000">
        <w:rPr>
          <w:rFonts w:ascii="Times" w:cs="Times" w:eastAsia="Times" w:hAnsi="Times"/>
          <w:sz w:val="24"/>
          <w:szCs w:val="24"/>
          <w:rtl w:val="0"/>
        </w:rPr>
        <w:t xml:space="preserve">Siklus II </w:t>
      </w:r>
      <w:r w:rsidDel="00000000" w:rsidR="00000000" w:rsidRPr="00000000">
        <w:rPr>
          <w:rFonts w:ascii="Noto Sans Symbols" w:cs="Noto Sans Symbols" w:eastAsia="Noto Sans Symbols" w:hAnsi="Noto Sans Symbols"/>
          <w:sz w:val="24"/>
          <w:szCs w:val="24"/>
          <w:rtl w:val="0"/>
        </w:rPr>
        <w:t xml:space="preserve">🡪 </w:t>
      </w:r>
      <w:r w:rsidDel="00000000" w:rsidR="00000000" w:rsidRPr="00000000">
        <w:rPr>
          <w:rFonts w:ascii="Times" w:cs="Times" w:eastAsia="Times" w:hAnsi="Times"/>
          <w:sz w:val="24"/>
          <w:szCs w:val="24"/>
          <w:rtl w:val="0"/>
        </w:rPr>
        <w:t xml:space="preserve">silinder maju dengan tekanan 2 bar </w:t>
      </w:r>
    </w:p>
    <w:p w:rsidR="00000000" w:rsidDel="00000000" w:rsidP="00000000" w:rsidRDefault="00000000" w:rsidRPr="00000000" w14:paraId="00000026">
      <w:pPr>
        <w:widowControl w:val="0"/>
        <w:numPr>
          <w:ilvl w:val="0"/>
          <w:numId w:val="1"/>
        </w:numPr>
        <w:spacing w:after="0" w:before="0" w:line="240" w:lineRule="auto"/>
        <w:ind w:left="720" w:right="655.99853515625" w:hanging="360"/>
        <w:jc w:val="both"/>
        <w:rPr>
          <w:rFonts w:ascii="Times" w:cs="Times" w:eastAsia="Times" w:hAnsi="Times"/>
          <w:sz w:val="24"/>
          <w:szCs w:val="24"/>
          <w:u w:val="none"/>
        </w:rPr>
      </w:pPr>
      <w:r w:rsidDel="00000000" w:rsidR="00000000" w:rsidRPr="00000000">
        <w:rPr>
          <w:rFonts w:ascii="Times" w:cs="Times" w:eastAsia="Times" w:hAnsi="Times"/>
          <w:sz w:val="24"/>
          <w:szCs w:val="24"/>
          <w:rtl w:val="0"/>
        </w:rPr>
        <w:t xml:space="preserve">Tekanan yang masuk pada silinder dapat dilihat pada pressure gauge. Kecepatan silinder  maju dapat diatur dengan mengatur udara buang pada silinder tsb. Gunakan proximity switch  dengan kontrol tidak langsung (gunakan relay). Gunakan komponen relay seminimal  mungkin!!!!</w:t>
      </w:r>
      <w:r w:rsidDel="00000000" w:rsidR="00000000" w:rsidRPr="00000000">
        <w:rPr>
          <w:rtl w:val="0"/>
        </w:rPr>
      </w:r>
    </w:p>
    <w:p w:rsidR="00000000" w:rsidDel="00000000" w:rsidP="00000000" w:rsidRDefault="00000000" w:rsidRPr="00000000" w14:paraId="00000027">
      <w:pPr>
        <w:ind w:left="0" w:firstLine="0"/>
        <w:jc w:val="center"/>
        <w:rPr/>
      </w:pPr>
      <w:r w:rsidDel="00000000" w:rsidR="00000000" w:rsidRPr="00000000">
        <w:rPr>
          <w:rFonts w:ascii="Times" w:cs="Times" w:eastAsia="Times" w:hAnsi="Times"/>
          <w:sz w:val="24"/>
          <w:szCs w:val="24"/>
        </w:rPr>
        <w:drawing>
          <wp:inline distB="19050" distT="19050" distL="19050" distR="19050">
            <wp:extent cx="3879850" cy="2194560"/>
            <wp:effectExtent b="0" l="0" r="0" t="0"/>
            <wp:docPr id="4"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3879850" cy="2194560"/>
                    </a:xfrm>
                    <a:prstGeom prst="rect"/>
                    <a:ln/>
                  </pic:spPr>
                </pic:pic>
              </a:graphicData>
            </a:graphic>
          </wp:inline>
        </w:drawing>
      </w:r>
      <w:r w:rsidDel="00000000" w:rsidR="00000000" w:rsidRPr="00000000">
        <w:rPr>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1"/>
        <w:widowControl w:val="0"/>
        <w:numPr>
          <w:ilvl w:val="0"/>
          <w:numId w:val="4"/>
        </w:numPr>
        <w:spacing w:after="0" w:afterAutospacing="0"/>
        <w:ind w:left="720" w:hanging="360"/>
        <w:rPr/>
      </w:pPr>
      <w:bookmarkStart w:colFirst="0" w:colLast="0" w:name="_r7w42em3w55p" w:id="5"/>
      <w:bookmarkEnd w:id="5"/>
      <w:r w:rsidDel="00000000" w:rsidR="00000000" w:rsidRPr="00000000">
        <w:rPr>
          <w:rtl w:val="0"/>
        </w:rPr>
        <w:t xml:space="preserve">Tahun 2020</w:t>
      </w:r>
    </w:p>
    <w:p w:rsidR="00000000" w:rsidDel="00000000" w:rsidP="00000000" w:rsidRDefault="00000000" w:rsidRPr="00000000" w14:paraId="00000029">
      <w:pPr>
        <w:pStyle w:val="Heading2"/>
        <w:numPr>
          <w:ilvl w:val="1"/>
          <w:numId w:val="4"/>
        </w:numPr>
        <w:spacing w:after="0" w:afterAutospacing="0"/>
        <w:ind w:left="1440" w:hanging="360"/>
      </w:pPr>
      <w:bookmarkStart w:colFirst="0" w:colLast="0" w:name="_ftzj21x1hwz4" w:id="6"/>
      <w:bookmarkEnd w:id="6"/>
      <w:r w:rsidDel="00000000" w:rsidR="00000000" w:rsidRPr="00000000">
        <w:rPr>
          <w:rtl w:val="0"/>
        </w:rPr>
        <w:t xml:space="preserve">Desain Electropneumatic</w:t>
      </w:r>
    </w:p>
    <w:p w:rsidR="00000000" w:rsidDel="00000000" w:rsidP="00000000" w:rsidRDefault="00000000" w:rsidRPr="00000000" w14:paraId="0000002A">
      <w:pPr>
        <w:numPr>
          <w:ilvl w:val="0"/>
          <w:numId w:val="3"/>
        </w:numPr>
        <w:ind w:left="720" w:hanging="360"/>
      </w:pPr>
      <w:r w:rsidDel="00000000" w:rsidR="00000000" w:rsidRPr="00000000">
        <w:rPr>
          <w:rtl w:val="0"/>
        </w:rPr>
        <w:t xml:space="preserve">Nilai : 45</w:t>
      </w:r>
    </w:p>
    <w:p w:rsidR="00000000" w:rsidDel="00000000" w:rsidP="00000000" w:rsidRDefault="00000000" w:rsidRPr="00000000" w14:paraId="0000002B">
      <w:pPr>
        <w:numPr>
          <w:ilvl w:val="1"/>
          <w:numId w:val="3"/>
        </w:numPr>
        <w:ind w:left="1440" w:hanging="360"/>
      </w:pPr>
      <w:r w:rsidDel="00000000" w:rsidR="00000000" w:rsidRPr="00000000">
        <w:rPr>
          <w:rtl w:val="0"/>
        </w:rPr>
        <w:t xml:space="preserve">Waktu : 10</w:t>
      </w:r>
    </w:p>
    <w:p w:rsidR="00000000" w:rsidDel="00000000" w:rsidP="00000000" w:rsidRDefault="00000000" w:rsidRPr="00000000" w14:paraId="0000002C">
      <w:pPr>
        <w:numPr>
          <w:ilvl w:val="1"/>
          <w:numId w:val="3"/>
        </w:numPr>
        <w:ind w:left="1440" w:hanging="360"/>
      </w:pPr>
      <w:r w:rsidDel="00000000" w:rsidR="00000000" w:rsidRPr="00000000">
        <w:rPr>
          <w:rtl w:val="0"/>
        </w:rPr>
        <w:t xml:space="preserve">Kesesuaian ilustrasi, komponen dan diagram dokumentasi pada FluidSim: 30</w:t>
      </w:r>
    </w:p>
    <w:p w:rsidR="00000000" w:rsidDel="00000000" w:rsidP="00000000" w:rsidRDefault="00000000" w:rsidRPr="00000000" w14:paraId="0000002D">
      <w:pPr>
        <w:numPr>
          <w:ilvl w:val="1"/>
          <w:numId w:val="3"/>
        </w:numPr>
        <w:ind w:left="1440" w:hanging="360"/>
      </w:pPr>
      <w:r w:rsidDel="00000000" w:rsidR="00000000" w:rsidRPr="00000000">
        <w:rPr>
          <w:rtl w:val="0"/>
        </w:rPr>
        <w:t xml:space="preserve">Jelaskan secara singkat dan jelas: 5</w:t>
      </w:r>
    </w:p>
    <w:p w:rsidR="00000000" w:rsidDel="00000000" w:rsidP="00000000" w:rsidRDefault="00000000" w:rsidRPr="00000000" w14:paraId="0000002E">
      <w:pPr>
        <w:numPr>
          <w:ilvl w:val="0"/>
          <w:numId w:val="3"/>
        </w:numPr>
        <w:ind w:left="720" w:hanging="360"/>
      </w:pPr>
      <w:r w:rsidDel="00000000" w:rsidR="00000000" w:rsidRPr="00000000">
        <w:rPr>
          <w:rtl w:val="0"/>
        </w:rPr>
        <w:t xml:space="preserve">Waktu Maximal 60 Menit</w:t>
      </w:r>
    </w:p>
    <w:p w:rsidR="00000000" w:rsidDel="00000000" w:rsidP="00000000" w:rsidRDefault="00000000" w:rsidRPr="00000000" w14:paraId="0000002F">
      <w:pPr>
        <w:numPr>
          <w:ilvl w:val="0"/>
          <w:numId w:val="3"/>
        </w:numPr>
        <w:ind w:left="720" w:hanging="360"/>
        <w:rPr>
          <w:u w:val="none"/>
        </w:rPr>
      </w:pPr>
      <w:r w:rsidDel="00000000" w:rsidR="00000000" w:rsidRPr="00000000">
        <w:rPr>
          <w:sz w:val="23"/>
          <w:szCs w:val="23"/>
          <w:shd w:fill="fbfbfb" w:val="clear"/>
          <w:rtl w:val="0"/>
        </w:rPr>
        <w:t xml:space="preserve">SOAL: Terdapat 2 Buah Double Acting Cylinder dihubungkan dengan 2 buah Solenoid Valve 5/2, 2 buah Proximity Switch dan 2 buah Limit switch dan digerakkan oleh rangkaian sekuensial electrical berupa beberapa relai yang melakukan fungsi sesuai dengan sequence/time chart sebagai berikut: (Gunakan Relay secukupnya!)</w:t>
      </w:r>
      <w:r w:rsidDel="00000000" w:rsidR="00000000" w:rsidRPr="00000000">
        <w:rPr>
          <w:rtl w:val="0"/>
        </w:rPr>
      </w:r>
    </w:p>
    <w:p w:rsidR="00000000" w:rsidDel="00000000" w:rsidP="00000000" w:rsidRDefault="00000000" w:rsidRPr="00000000" w14:paraId="00000030">
      <w:pPr>
        <w:ind w:left="0" w:firstLine="0"/>
        <w:jc w:val="center"/>
        <w:rPr/>
      </w:pPr>
      <w:r w:rsidDel="00000000" w:rsidR="00000000" w:rsidRPr="00000000">
        <w:rPr/>
        <w:drawing>
          <wp:inline distB="114300" distT="114300" distL="114300" distR="114300">
            <wp:extent cx="5842935" cy="2710081"/>
            <wp:effectExtent b="0" l="0" r="0" t="0"/>
            <wp:docPr id="7" name="image13.png"/>
            <a:graphic>
              <a:graphicData uri="http://schemas.openxmlformats.org/drawingml/2006/picture">
                <pic:pic>
                  <pic:nvPicPr>
                    <pic:cNvPr id="0" name="image13.png"/>
                    <pic:cNvPicPr preferRelativeResize="0"/>
                  </pic:nvPicPr>
                  <pic:blipFill>
                    <a:blip r:embed="rId9"/>
                    <a:srcRect b="18214" l="14262" r="10576" t="62220"/>
                    <a:stretch>
                      <a:fillRect/>
                    </a:stretch>
                  </pic:blipFill>
                  <pic:spPr>
                    <a:xfrm>
                      <a:off x="0" y="0"/>
                      <a:ext cx="5842935" cy="2710081"/>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32">
      <w:pPr>
        <w:pStyle w:val="Heading1"/>
        <w:numPr>
          <w:ilvl w:val="0"/>
          <w:numId w:val="2"/>
        </w:numPr>
        <w:spacing w:after="0" w:afterAutospacing="0"/>
        <w:ind w:left="720" w:hanging="360"/>
        <w:rPr/>
      </w:pPr>
      <w:bookmarkStart w:colFirst="0" w:colLast="0" w:name="_cdabgo9aa28k" w:id="7"/>
      <w:bookmarkEnd w:id="7"/>
      <w:r w:rsidDel="00000000" w:rsidR="00000000" w:rsidRPr="00000000">
        <w:rPr>
          <w:rtl w:val="0"/>
        </w:rPr>
        <w:t xml:space="preserve">Penilaian Tahun 2015</w:t>
      </w:r>
    </w:p>
    <w:p w:rsidR="00000000" w:rsidDel="00000000" w:rsidP="00000000" w:rsidRDefault="00000000" w:rsidRPr="00000000" w14:paraId="00000033">
      <w:pPr>
        <w:pStyle w:val="Heading2"/>
        <w:numPr>
          <w:ilvl w:val="1"/>
          <w:numId w:val="2"/>
        </w:numPr>
        <w:spacing w:after="0" w:lineRule="auto"/>
        <w:ind w:left="1440" w:hanging="360"/>
      </w:pPr>
      <w:bookmarkStart w:colFirst="0" w:colLast="0" w:name="_yfnhkx8270bv" w:id="8"/>
      <w:bookmarkEnd w:id="8"/>
      <w:r w:rsidDel="00000000" w:rsidR="00000000" w:rsidRPr="00000000">
        <w:rPr>
          <w:rtl w:val="0"/>
        </w:rPr>
        <w:t xml:space="preserve">Troubleshooting</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1. Kesesuaian komponen dan diagram </w:t>
      </w:r>
    </w:p>
    <w:tbl>
      <w:tblPr>
        <w:tblStyle w:val="Table1"/>
        <w:tblW w:w="9375.0" w:type="dxa"/>
        <w:jc w:val="left"/>
        <w:tblInd w:w="-22.649459838867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45"/>
        <w:gridCol w:w="1230"/>
        <w:gridCol w:w="2700"/>
        <w:tblGridChange w:id="0">
          <w:tblGrid>
            <w:gridCol w:w="5445"/>
            <w:gridCol w:w="1230"/>
            <w:gridCol w:w="2700"/>
          </w:tblGrid>
        </w:tblGridChange>
      </w:tblGrid>
      <w:tr>
        <w:trPr>
          <w:cantSplit w:val="0"/>
          <w:trHeight w:val="239.71557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192.00000000000003" w:lineRule="auto"/>
              <w:ind w:left="0" w:right="1588.1793212890625" w:firstLine="0"/>
              <w:jc w:val="right"/>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Uraian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192.00000000000003" w:lineRule="auto"/>
              <w:ind w:left="0" w:firstLine="0"/>
              <w:jc w:val="center"/>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Nilai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192.00000000000003" w:lineRule="auto"/>
              <w:ind w:left="0" w:firstLine="0"/>
              <w:jc w:val="center"/>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Nilai Maks. (15 point)</w:t>
            </w:r>
          </w:p>
        </w:tc>
      </w:tr>
      <w:tr>
        <w:trPr>
          <w:cantSplit w:val="0"/>
          <w:trHeight w:val="239.7143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Kesesuaian rangkaian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tl w:val="0"/>
              </w:rPr>
            </w:r>
          </w:p>
        </w:tc>
      </w:tr>
      <w:tr>
        <w:trPr>
          <w:cantSplit w:val="0"/>
          <w:trHeight w:val="469.442138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192.00000000000003" w:lineRule="auto"/>
              <w:ind w:left="0" w:right="176.730346679687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Pelabelan alamat </w:t>
            </w:r>
            <w:r w:rsidDel="00000000" w:rsidR="00000000" w:rsidRPr="00000000">
              <w:rPr>
                <w:rFonts w:ascii="Times New Roman" w:cs="Times New Roman" w:eastAsia="Times New Roman" w:hAnsi="Times New Roman"/>
                <w:i w:val="1"/>
                <w:sz w:val="19.97624969482422"/>
                <w:szCs w:val="19.97624969482422"/>
                <w:rtl w:val="0"/>
              </w:rPr>
              <w:t xml:space="preserve">switch </w:t>
            </w:r>
            <w:r w:rsidDel="00000000" w:rsidR="00000000" w:rsidRPr="00000000">
              <w:rPr>
                <w:rFonts w:ascii="Times New Roman" w:cs="Times New Roman" w:eastAsia="Times New Roman" w:hAnsi="Times New Roman"/>
                <w:sz w:val="19.97624969482422"/>
                <w:szCs w:val="19.97624969482422"/>
                <w:rtl w:val="0"/>
              </w:rPr>
              <w:t xml:space="preserve">sesuai yang ditunjukkan  pada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2</w:t>
            </w:r>
          </w:p>
        </w:tc>
      </w:tr>
      <w:tr>
        <w:trPr>
          <w:cantSplit w:val="0"/>
          <w:trHeight w:val="469.84130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192.00000000000003" w:lineRule="auto"/>
              <w:ind w:left="0" w:right="474.57641601562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Penempatan relai dan pemberian alamat relai  sesuai yang ditunjukkan pada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2</w:t>
            </w:r>
          </w:p>
        </w:tc>
      </w:tr>
      <w:tr>
        <w:trPr>
          <w:cantSplit w:val="0"/>
          <w:trHeight w:val="239.714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Switch S1 dapat memicu aksi pneumatik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1</w:t>
            </w:r>
          </w:p>
        </w:tc>
      </w:tr>
      <w:tr>
        <w:trPr>
          <w:cantSplit w:val="0"/>
          <w:trHeight w:val="239.714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Switch S2 dapat memicu aksi pneumatik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1</w:t>
            </w:r>
          </w:p>
        </w:tc>
      </w:tr>
      <w:tr>
        <w:trPr>
          <w:cantSplit w:val="0"/>
          <w:trHeight w:val="469.442138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192.00000000000003" w:lineRule="auto"/>
              <w:ind w:left="0" w:right="248.64379882812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Penempatan solenoid valve untuk waring sesuai  dengan yang ditunjukkan pada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2</w:t>
            </w:r>
          </w:p>
        </w:tc>
      </w:tr>
      <w:tr>
        <w:trPr>
          <w:cantSplit w:val="0"/>
          <w:trHeight w:val="469.840698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192.00000000000003" w:lineRule="auto"/>
              <w:ind w:left="0" w:right="182.323608398437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i w:val="1"/>
                <w:sz w:val="19.97624969482422"/>
                <w:szCs w:val="19.97624969482422"/>
                <w:rtl w:val="0"/>
              </w:rPr>
              <w:t xml:space="preserve">Magnetic proximity switch </w:t>
            </w:r>
            <w:r w:rsidDel="00000000" w:rsidR="00000000" w:rsidRPr="00000000">
              <w:rPr>
                <w:rFonts w:ascii="Times New Roman" w:cs="Times New Roman" w:eastAsia="Times New Roman" w:hAnsi="Times New Roman"/>
                <w:sz w:val="19.97624969482422"/>
                <w:szCs w:val="19.97624969482422"/>
                <w:rtl w:val="0"/>
              </w:rPr>
              <w:t xml:space="preserve">bergerak berdasarkan  aksi gerak pneumatik</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1</w:t>
            </w:r>
          </w:p>
        </w:tc>
      </w:tr>
      <w:tr>
        <w:trPr>
          <w:cantSplit w:val="0"/>
          <w:trHeight w:val="239.714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Uji coba rangkaian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tl w:val="0"/>
              </w:rPr>
            </w:r>
          </w:p>
        </w:tc>
      </w:tr>
      <w:tr>
        <w:trPr>
          <w:cantSplit w:val="0"/>
          <w:trHeight w:val="699.16870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192.00000000000003" w:lineRule="auto"/>
              <w:ind w:left="0" w:right="169.33837890625" w:firstLine="0"/>
              <w:jc w:val="both"/>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S1 ditekan maka aksi pneumatik adalah 1A maju  menuju kondisi maksimum , 2A mundur menuju  kondisi minimum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3</w:t>
            </w:r>
          </w:p>
        </w:tc>
      </w:tr>
      <w:tr>
        <w:trPr>
          <w:cantSplit w:val="0"/>
          <w:trHeight w:val="694.7747802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192.00000000000003" w:lineRule="auto"/>
              <w:ind w:left="0" w:right="119.19799804687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S2 ditekan maka aksi pneumatik adalah 2A maju  menuju kondisi maksimum, 1A mundur menuju  kondisi minimum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3</w:t>
            </w:r>
          </w:p>
        </w:tc>
      </w:tr>
      <w:tr>
        <w:trPr>
          <w:cantSplit w:val="0"/>
          <w:trHeight w:val="239.714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192.00000000000003" w:lineRule="auto"/>
              <w:ind w:left="0" w:firstLine="0"/>
              <w:rPr>
                <w:rFonts w:ascii="Times New Roman" w:cs="Times New Roman" w:eastAsia="Times New Roman" w:hAnsi="Times New Roman"/>
                <w:b w:val="1"/>
                <w:sz w:val="19.97624969482422"/>
                <w:szCs w:val="19.97624969482422"/>
              </w:rPr>
            </w:pPr>
            <w:r w:rsidDel="00000000" w:rsidR="00000000" w:rsidRPr="00000000">
              <w:rPr>
                <w:rFonts w:ascii="Times New Roman" w:cs="Times New Roman" w:eastAsia="Times New Roman" w:hAnsi="Times New Roman"/>
                <w:b w:val="1"/>
                <w:sz w:val="19.97624969482422"/>
                <w:szCs w:val="19.97624969482422"/>
                <w:rtl w:val="0"/>
              </w:rPr>
              <w:t xml:space="preserve">15</w:t>
            </w:r>
          </w:p>
        </w:tc>
      </w:tr>
    </w:tbl>
    <w:p w:rsidR="00000000" w:rsidDel="00000000" w:rsidP="00000000" w:rsidRDefault="00000000" w:rsidRPr="00000000" w14:paraId="00000059">
      <w:pPr>
        <w:rPr/>
      </w:pPr>
      <w:r w:rsidDel="00000000" w:rsidR="00000000" w:rsidRPr="00000000">
        <w:rPr>
          <w:rtl w:val="0"/>
        </w:rPr>
        <w:t xml:space="preserve">2. Waktu </w:t>
      </w:r>
    </w:p>
    <w:tbl>
      <w:tblPr>
        <w:tblStyle w:val="Table2"/>
        <w:tblW w:w="9345.0" w:type="dxa"/>
        <w:jc w:val="left"/>
        <w:tblInd w:w="7.35054016113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15"/>
        <w:gridCol w:w="1260"/>
        <w:gridCol w:w="2670"/>
        <w:tblGridChange w:id="0">
          <w:tblGrid>
            <w:gridCol w:w="5415"/>
            <w:gridCol w:w="1260"/>
            <w:gridCol w:w="2670"/>
          </w:tblGrid>
        </w:tblGridChange>
      </w:tblGrid>
      <w:tr>
        <w:trPr>
          <w:cantSplit w:val="0"/>
          <w:trHeight w:val="469.4415283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192.00000000000003" w:lineRule="auto"/>
              <w:ind w:left="0" w:right="1479.5220947265625" w:firstLine="0"/>
              <w:jc w:val="right"/>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Waktu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192.00000000000003" w:lineRule="auto"/>
              <w:ind w:left="0" w:firstLine="0"/>
              <w:jc w:val="center"/>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Nilai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192.00000000000003" w:lineRule="auto"/>
              <w:ind w:left="0" w:firstLine="0"/>
              <w:jc w:val="center"/>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Nilai Maksimal (35  </w:t>
            </w:r>
          </w:p>
          <w:p w:rsidR="00000000" w:rsidDel="00000000" w:rsidP="00000000" w:rsidRDefault="00000000" w:rsidRPr="00000000" w14:paraId="0000005D">
            <w:pPr>
              <w:widowControl w:val="0"/>
              <w:spacing w:line="192.00000000000003" w:lineRule="auto"/>
              <w:ind w:left="0" w:firstLine="0"/>
              <w:jc w:val="center"/>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point)</w:t>
            </w:r>
          </w:p>
        </w:tc>
      </w:tr>
      <w:tr>
        <w:trPr>
          <w:cantSplit w:val="0"/>
          <w:trHeight w:val="469.84191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192.00000000000003" w:lineRule="auto"/>
              <w:ind w:left="0" w:right="200.70190429687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Nilai waktu=(waktu maks. – waktu aktual)x 35 /  (waktu maks. – waktu min)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192.00000000000003" w:lineRule="auto"/>
              <w:ind w:left="0" w:firstLine="0"/>
              <w:jc w:val="center"/>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Maks. 35</w:t>
            </w:r>
          </w:p>
        </w:tc>
      </w:tr>
      <w:tr>
        <w:trPr>
          <w:cantSplit w:val="0"/>
          <w:trHeight w:val="239.714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192.00000000000003" w:lineRule="auto"/>
              <w:ind w:left="0" w:firstLine="0"/>
              <w:rPr>
                <w:rFonts w:ascii="Times New Roman" w:cs="Times New Roman" w:eastAsia="Times New Roman" w:hAnsi="Times New Roman"/>
                <w:sz w:val="19.97624969482422"/>
                <w:szCs w:val="19.976249694824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192.00000000000003" w:lineRule="auto"/>
              <w:ind w:left="0" w:firstLine="0"/>
              <w:jc w:val="center"/>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35</w:t>
            </w:r>
          </w:p>
        </w:tc>
      </w:tr>
    </w:tbl>
    <w:p w:rsidR="00000000" w:rsidDel="00000000" w:rsidP="00000000" w:rsidRDefault="00000000" w:rsidRPr="00000000" w14:paraId="00000064">
      <w:pPr>
        <w:rPr/>
      </w:pPr>
      <w:r w:rsidDel="00000000" w:rsidR="00000000" w:rsidRPr="00000000">
        <w:rPr>
          <w:rtl w:val="0"/>
        </w:rPr>
        <w:t xml:space="preserve">3. Nilai total </w:t>
      </w:r>
    </w:p>
    <w:tbl>
      <w:tblPr>
        <w:tblStyle w:val="Table3"/>
        <w:tblW w:w="9360.0" w:type="dxa"/>
        <w:jc w:val="left"/>
        <w:tblInd w:w="7.35054016113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60"/>
        <w:gridCol w:w="1170"/>
        <w:gridCol w:w="2730"/>
        <w:tblGridChange w:id="0">
          <w:tblGrid>
            <w:gridCol w:w="5460"/>
            <w:gridCol w:w="1170"/>
            <w:gridCol w:w="2730"/>
          </w:tblGrid>
        </w:tblGridChange>
      </w:tblGrid>
      <w:tr>
        <w:trPr>
          <w:cantSplit w:val="0"/>
          <w:trHeight w:val="469.441833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192.00000000000003" w:lineRule="auto"/>
              <w:ind w:left="0" w:right="1514.13330078125" w:firstLine="0"/>
              <w:jc w:val="right"/>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Nilai 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192.00000000000003" w:lineRule="auto"/>
              <w:ind w:left="0" w:firstLine="0"/>
              <w:jc w:val="center"/>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Nilai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192.00000000000003" w:lineRule="auto"/>
              <w:ind w:left="0" w:right="211.4892578125" w:firstLine="0"/>
              <w:rPr>
                <w:rFonts w:ascii="Times New Roman" w:cs="Times New Roman" w:eastAsia="Times New Roman" w:hAnsi="Times New Roman"/>
                <w:sz w:val="19.97624969482422"/>
                <w:szCs w:val="19.97624969482422"/>
              </w:rPr>
            </w:pPr>
            <w:r w:rsidDel="00000000" w:rsidR="00000000" w:rsidRPr="00000000">
              <w:rPr>
                <w:rFonts w:ascii="Times New Roman" w:cs="Times New Roman" w:eastAsia="Times New Roman" w:hAnsi="Times New Roman"/>
                <w:sz w:val="19.97624969482422"/>
                <w:szCs w:val="19.97624969482422"/>
                <w:rtl w:val="0"/>
              </w:rPr>
              <w:t xml:space="preserve">Nilai Maksimal (50  point)</w:t>
            </w:r>
          </w:p>
        </w:tc>
      </w:tr>
      <w:tr>
        <w:trPr>
          <w:cantSplit w:val="0"/>
          <w:trHeight w:val="284.661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192.00000000000003" w:lineRule="auto"/>
              <w:ind w:left="0" w:firstLine="0"/>
              <w:rPr>
                <w:rFonts w:ascii="Times New Roman" w:cs="Times New Roman" w:eastAsia="Times New Roman" w:hAnsi="Times New Roman"/>
                <w:sz w:val="23.971498489379883"/>
                <w:szCs w:val="23.971498489379883"/>
              </w:rPr>
            </w:pPr>
            <w:r w:rsidDel="00000000" w:rsidR="00000000" w:rsidRPr="00000000">
              <w:rPr>
                <w:rFonts w:ascii="Times New Roman" w:cs="Times New Roman" w:eastAsia="Times New Roman" w:hAnsi="Times New Roman"/>
                <w:sz w:val="23.971498489379883"/>
                <w:szCs w:val="23.971498489379883"/>
                <w:rtl w:val="0"/>
              </w:rPr>
              <w:t xml:space="preserve">Kesesuaian komponen dan diagram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192.00000000000003" w:lineRule="auto"/>
              <w:ind w:left="0" w:firstLine="0"/>
              <w:rPr>
                <w:rFonts w:ascii="Times New Roman" w:cs="Times New Roman" w:eastAsia="Times New Roman" w:hAnsi="Times New Roman"/>
                <w:sz w:val="23.971498489379883"/>
                <w:szCs w:val="23.971498489379883"/>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192.00000000000003" w:lineRule="auto"/>
              <w:ind w:left="0" w:firstLine="0"/>
              <w:jc w:val="center"/>
              <w:rPr>
                <w:rFonts w:ascii="Times New Roman" w:cs="Times New Roman" w:eastAsia="Times New Roman" w:hAnsi="Times New Roman"/>
                <w:sz w:val="23.971498489379883"/>
                <w:szCs w:val="23.971498489379883"/>
              </w:rPr>
            </w:pPr>
            <w:r w:rsidDel="00000000" w:rsidR="00000000" w:rsidRPr="00000000">
              <w:rPr>
                <w:rFonts w:ascii="Times New Roman" w:cs="Times New Roman" w:eastAsia="Times New Roman" w:hAnsi="Times New Roman"/>
                <w:sz w:val="23.971498489379883"/>
                <w:szCs w:val="23.971498489379883"/>
                <w:rtl w:val="0"/>
              </w:rPr>
              <w:t xml:space="preserve">15</w:t>
            </w:r>
          </w:p>
        </w:tc>
      </w:tr>
      <w:tr>
        <w:trPr>
          <w:cantSplit w:val="0"/>
          <w:trHeight w:val="290.254821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192.00000000000003" w:lineRule="auto"/>
              <w:ind w:left="0" w:firstLine="0"/>
              <w:rPr>
                <w:rFonts w:ascii="Times New Roman" w:cs="Times New Roman" w:eastAsia="Times New Roman" w:hAnsi="Times New Roman"/>
                <w:sz w:val="23.971498489379883"/>
                <w:szCs w:val="23.971498489379883"/>
              </w:rPr>
            </w:pPr>
            <w:r w:rsidDel="00000000" w:rsidR="00000000" w:rsidRPr="00000000">
              <w:rPr>
                <w:rFonts w:ascii="Times New Roman" w:cs="Times New Roman" w:eastAsia="Times New Roman" w:hAnsi="Times New Roman"/>
                <w:sz w:val="23.971498489379883"/>
                <w:szCs w:val="23.971498489379883"/>
                <w:rtl w:val="0"/>
              </w:rPr>
              <w:t xml:space="preserve">Waktu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192.00000000000003" w:lineRule="auto"/>
              <w:ind w:left="0" w:firstLine="0"/>
              <w:rPr>
                <w:rFonts w:ascii="Times New Roman" w:cs="Times New Roman" w:eastAsia="Times New Roman" w:hAnsi="Times New Roman"/>
                <w:sz w:val="23.971498489379883"/>
                <w:szCs w:val="23.971498489379883"/>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192.00000000000003" w:lineRule="auto"/>
              <w:ind w:left="0" w:firstLine="0"/>
              <w:jc w:val="center"/>
              <w:rPr>
                <w:rFonts w:ascii="Times New Roman" w:cs="Times New Roman" w:eastAsia="Times New Roman" w:hAnsi="Times New Roman"/>
                <w:sz w:val="23.971498489379883"/>
                <w:szCs w:val="23.971498489379883"/>
              </w:rPr>
            </w:pPr>
            <w:r w:rsidDel="00000000" w:rsidR="00000000" w:rsidRPr="00000000">
              <w:rPr>
                <w:rFonts w:ascii="Times New Roman" w:cs="Times New Roman" w:eastAsia="Times New Roman" w:hAnsi="Times New Roman"/>
                <w:sz w:val="23.971498489379883"/>
                <w:szCs w:val="23.971498489379883"/>
                <w:rtl w:val="0"/>
              </w:rPr>
              <w:t xml:space="preserve">35</w:t>
            </w:r>
          </w:p>
        </w:tc>
      </w:tr>
      <w:tr>
        <w:trPr>
          <w:cantSplit w:val="0"/>
          <w:trHeight w:val="284.661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192.00000000000003" w:lineRule="auto"/>
              <w:ind w:left="0" w:firstLine="0"/>
              <w:rPr>
                <w:rFonts w:ascii="Times New Roman" w:cs="Times New Roman" w:eastAsia="Times New Roman" w:hAnsi="Times New Roman"/>
                <w:b w:val="1"/>
                <w:sz w:val="23.971498489379883"/>
                <w:szCs w:val="23.971498489379883"/>
              </w:rPr>
            </w:pPr>
            <w:r w:rsidDel="00000000" w:rsidR="00000000" w:rsidRPr="00000000">
              <w:rPr>
                <w:rFonts w:ascii="Times New Roman" w:cs="Times New Roman" w:eastAsia="Times New Roman" w:hAnsi="Times New Roman"/>
                <w:b w:val="1"/>
                <w:sz w:val="23.971498489379883"/>
                <w:szCs w:val="23.971498489379883"/>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192.00000000000003" w:lineRule="auto"/>
              <w:ind w:left="0" w:firstLine="0"/>
              <w:rPr>
                <w:rFonts w:ascii="Times New Roman" w:cs="Times New Roman" w:eastAsia="Times New Roman" w:hAnsi="Times New Roman"/>
                <w:b w:val="1"/>
                <w:sz w:val="23.971498489379883"/>
                <w:szCs w:val="23.971498489379883"/>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192.00000000000003" w:lineRule="auto"/>
              <w:ind w:left="0" w:firstLine="0"/>
              <w:jc w:val="center"/>
              <w:rPr>
                <w:rFonts w:ascii="Times New Roman" w:cs="Times New Roman" w:eastAsia="Times New Roman" w:hAnsi="Times New Roman"/>
                <w:b w:val="1"/>
                <w:sz w:val="23.971498489379883"/>
                <w:szCs w:val="23.971498489379883"/>
              </w:rPr>
            </w:pPr>
            <w:r w:rsidDel="00000000" w:rsidR="00000000" w:rsidRPr="00000000">
              <w:rPr>
                <w:rFonts w:ascii="Times New Roman" w:cs="Times New Roman" w:eastAsia="Times New Roman" w:hAnsi="Times New Roman"/>
                <w:b w:val="1"/>
                <w:sz w:val="23.971498489379883"/>
                <w:szCs w:val="23.971498489379883"/>
                <w:rtl w:val="0"/>
              </w:rPr>
              <w:t xml:space="preserve">50</w:t>
            </w:r>
          </w:p>
        </w:tc>
      </w:tr>
    </w:tbl>
    <w:p w:rsidR="00000000" w:rsidDel="00000000" w:rsidP="00000000" w:rsidRDefault="00000000" w:rsidRPr="00000000" w14:paraId="00000071">
      <w:pPr>
        <w:widowControl w:val="0"/>
        <w:rPr/>
      </w:pPr>
      <w:r w:rsidDel="00000000" w:rsidR="00000000" w:rsidRPr="00000000">
        <w:rPr>
          <w:rtl w:val="0"/>
        </w:rPr>
      </w:r>
    </w:p>
    <w:p w:rsidR="00000000" w:rsidDel="00000000" w:rsidP="00000000" w:rsidRDefault="00000000" w:rsidRPr="00000000" w14:paraId="00000072">
      <w:pPr>
        <w:widowControl w:val="0"/>
        <w:spacing w:before="560.25390625" w:line="240" w:lineRule="auto"/>
        <w:ind w:right="23.970947265625"/>
        <w:jc w:val="right"/>
        <w:rPr>
          <w:rFonts w:ascii="Times New Roman" w:cs="Times New Roman" w:eastAsia="Times New Roman" w:hAnsi="Times New Roman"/>
          <w:sz w:val="23.971498489379883"/>
          <w:szCs w:val="23.971498489379883"/>
        </w:rPr>
      </w:pPr>
      <w:r w:rsidDel="00000000" w:rsidR="00000000" w:rsidRPr="00000000">
        <w:rPr>
          <w:rFonts w:ascii="Times New Roman" w:cs="Times New Roman" w:eastAsia="Times New Roman" w:hAnsi="Times New Roman"/>
          <w:sz w:val="23.971498489379883"/>
          <w:szCs w:val="23.971498489379883"/>
        </w:rPr>
        <w:drawing>
          <wp:inline distB="19050" distT="19050" distL="19050" distR="19050">
            <wp:extent cx="5943600" cy="3124200"/>
            <wp:effectExtent b="0" l="0" r="0" t="0"/>
            <wp:docPr id="3"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31242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73">
      <w:pPr>
        <w:pStyle w:val="Heading1"/>
        <w:numPr>
          <w:ilvl w:val="0"/>
          <w:numId w:val="2"/>
        </w:numPr>
        <w:spacing w:after="0" w:afterAutospacing="0" w:line="240" w:lineRule="auto"/>
        <w:ind w:left="720" w:hanging="360"/>
        <w:rPr/>
      </w:pPr>
      <w:bookmarkStart w:colFirst="0" w:colLast="0" w:name="_isrfjbu64bw9" w:id="9"/>
      <w:bookmarkEnd w:id="9"/>
      <w:r w:rsidDel="00000000" w:rsidR="00000000" w:rsidRPr="00000000">
        <w:rPr>
          <w:rtl w:val="0"/>
        </w:rPr>
        <w:t xml:space="preserve">Penilaian Tahun 2017</w:t>
      </w:r>
    </w:p>
    <w:p w:rsidR="00000000" w:rsidDel="00000000" w:rsidP="00000000" w:rsidRDefault="00000000" w:rsidRPr="00000000" w14:paraId="00000074">
      <w:pPr>
        <w:pStyle w:val="Heading2"/>
        <w:numPr>
          <w:ilvl w:val="1"/>
          <w:numId w:val="2"/>
        </w:numPr>
        <w:spacing w:line="240" w:lineRule="auto"/>
        <w:ind w:left="1440" w:hanging="360"/>
        <w:rPr/>
        <w:sectPr>
          <w:footerReference r:id="rId11" w:type="default"/>
          <w:pgSz w:h="15840" w:w="12240" w:orient="portrait"/>
          <w:pgMar w:bottom="1440" w:top="1440" w:left="1440" w:right="1440" w:header="720" w:footer="720"/>
          <w:pgNumType w:start="1"/>
        </w:sectPr>
      </w:pPr>
      <w:bookmarkStart w:colFirst="0" w:colLast="0" w:name="_f1cwcuxv9f30" w:id="10"/>
      <w:bookmarkEnd w:id="10"/>
      <w:r w:rsidDel="00000000" w:rsidR="00000000" w:rsidRPr="00000000">
        <w:rPr>
          <w:rtl w:val="0"/>
        </w:rPr>
        <w:t xml:space="preserve">Design Electropneumatic</w:t>
      </w:r>
      <w:r w:rsidDel="00000000" w:rsidR="00000000" w:rsidRPr="00000000">
        <w:rPr>
          <w:rtl w:val="0"/>
        </w:rPr>
      </w:r>
    </w:p>
    <w:p w:rsidR="00000000" w:rsidDel="00000000" w:rsidP="00000000" w:rsidRDefault="00000000" w:rsidRPr="00000000" w14:paraId="00000075">
      <w:pPr>
        <w:widowControl w:val="0"/>
        <w:spacing w:line="232.57149696350098" w:lineRule="auto"/>
        <w:ind w:left="-360" w:firstLine="0"/>
        <w:rPr>
          <w:rFonts w:ascii="Times" w:cs="Times" w:eastAsia="Times" w:hAnsi="Times"/>
          <w:sz w:val="24"/>
          <w:szCs w:val="24"/>
        </w:rPr>
      </w:pPr>
      <w:r w:rsidDel="00000000" w:rsidR="00000000" w:rsidRPr="00000000">
        <w:rPr>
          <w:rFonts w:ascii="Times" w:cs="Times" w:eastAsia="Times" w:hAnsi="Times"/>
          <w:sz w:val="24"/>
          <w:szCs w:val="24"/>
        </w:rPr>
        <w:drawing>
          <wp:inline distB="19050" distT="19050" distL="19050" distR="19050">
            <wp:extent cx="6451666" cy="6165583"/>
            <wp:effectExtent b="0" l="0" r="0" t="0"/>
            <wp:docPr id="5" name="image11.png"/>
            <a:graphic>
              <a:graphicData uri="http://schemas.openxmlformats.org/drawingml/2006/picture">
                <pic:pic>
                  <pic:nvPicPr>
                    <pic:cNvPr id="0" name="image11.png"/>
                    <pic:cNvPicPr preferRelativeResize="0"/>
                  </pic:nvPicPr>
                  <pic:blipFill>
                    <a:blip r:embed="rId12"/>
                    <a:srcRect b="13902" l="2870" r="0" t="18937"/>
                    <a:stretch>
                      <a:fillRect/>
                    </a:stretch>
                  </pic:blipFill>
                  <pic:spPr>
                    <a:xfrm>
                      <a:off x="0" y="0"/>
                      <a:ext cx="6451666" cy="6165583"/>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widowControl w:val="0"/>
        <w:spacing w:line="232.57149696350098" w:lineRule="auto"/>
        <w:ind w:left="-360" w:firstLine="0"/>
        <w:rPr>
          <w:rFonts w:ascii="Times" w:cs="Times" w:eastAsia="Times" w:hAnsi="Times"/>
          <w:sz w:val="24"/>
          <w:szCs w:val="24"/>
        </w:rPr>
      </w:pPr>
      <w:r w:rsidDel="00000000" w:rsidR="00000000" w:rsidRPr="00000000">
        <w:rPr>
          <w:rtl w:val="0"/>
        </w:rPr>
      </w:r>
    </w:p>
    <w:p w:rsidR="00000000" w:rsidDel="00000000" w:rsidP="00000000" w:rsidRDefault="00000000" w:rsidRPr="00000000" w14:paraId="00000077">
      <w:pPr>
        <w:widowControl w:val="0"/>
        <w:spacing w:line="232.57149696350098" w:lineRule="auto"/>
        <w:ind w:left="-360" w:firstLine="0"/>
        <w:rPr>
          <w:rFonts w:ascii="Times" w:cs="Times" w:eastAsia="Times" w:hAnsi="Times"/>
          <w:sz w:val="24"/>
          <w:szCs w:val="24"/>
        </w:rPr>
        <w:sectPr>
          <w:type w:val="continuous"/>
          <w:pgSz w:h="15840" w:w="12240" w:orient="portrait"/>
          <w:pgMar w:bottom="1440" w:top="1440" w:left="1440" w:right="1440" w:header="720" w:footer="720"/>
          <w:cols w:equalWidth="0" w:num="1">
            <w:col w:space="0" w:w="9000"/>
          </w:cols>
        </w:sect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ind w:left="720" w:firstLine="0"/>
        <w:rPr/>
      </w:pPr>
      <w:r w:rsidDel="00000000" w:rsidR="00000000" w:rsidRPr="00000000">
        <w:rPr>
          <w:rtl w:val="0"/>
        </w:rPr>
      </w:r>
    </w:p>
    <w:p w:rsidR="00000000" w:rsidDel="00000000" w:rsidP="00000000" w:rsidRDefault="00000000" w:rsidRPr="00000000" w14:paraId="0000007A">
      <w:pPr>
        <w:pStyle w:val="Heading1"/>
        <w:numPr>
          <w:ilvl w:val="0"/>
          <w:numId w:val="2"/>
        </w:numPr>
        <w:spacing w:after="0" w:afterAutospacing="0"/>
        <w:ind w:left="720" w:hanging="360"/>
      </w:pPr>
      <w:bookmarkStart w:colFirst="0" w:colLast="0" w:name="_zf6ehgqci0uc" w:id="11"/>
      <w:bookmarkEnd w:id="11"/>
      <w:r w:rsidDel="00000000" w:rsidR="00000000" w:rsidRPr="00000000">
        <w:rPr>
          <w:rtl w:val="0"/>
        </w:rPr>
        <w:t xml:space="preserve">Penilaian Tahun 2020</w:t>
      </w:r>
    </w:p>
    <w:p w:rsidR="00000000" w:rsidDel="00000000" w:rsidP="00000000" w:rsidRDefault="00000000" w:rsidRPr="00000000" w14:paraId="0000007B">
      <w:pPr>
        <w:pStyle w:val="Heading2"/>
        <w:numPr>
          <w:ilvl w:val="1"/>
          <w:numId w:val="2"/>
        </w:numPr>
        <w:ind w:left="1440" w:hanging="360"/>
      </w:pPr>
      <w:bookmarkStart w:colFirst="0" w:colLast="0" w:name="_q9597u67ueff" w:id="12"/>
      <w:bookmarkEnd w:id="12"/>
      <w:r w:rsidDel="00000000" w:rsidR="00000000" w:rsidRPr="00000000">
        <w:rPr>
          <w:rtl w:val="0"/>
        </w:rPr>
        <w:t xml:space="preserve">Desain Electropneumatic</w:t>
      </w:r>
    </w:p>
    <w:p w:rsidR="00000000" w:rsidDel="00000000" w:rsidP="00000000" w:rsidRDefault="00000000" w:rsidRPr="00000000" w14:paraId="0000007C">
      <w:pPr>
        <w:jc w:val="center"/>
        <w:rPr/>
      </w:pPr>
      <w:r w:rsidDel="00000000" w:rsidR="00000000" w:rsidRPr="00000000">
        <w:rPr/>
        <w:drawing>
          <wp:inline distB="114300" distT="114300" distL="114300" distR="114300">
            <wp:extent cx="6086475" cy="6006258"/>
            <wp:effectExtent b="0" l="0" r="0" t="0"/>
            <wp:docPr id="2" name="image9.png"/>
            <a:graphic>
              <a:graphicData uri="http://schemas.openxmlformats.org/drawingml/2006/picture">
                <pic:pic>
                  <pic:nvPicPr>
                    <pic:cNvPr id="0" name="image9.png"/>
                    <pic:cNvPicPr preferRelativeResize="0"/>
                  </pic:nvPicPr>
                  <pic:blipFill>
                    <a:blip r:embed="rId13"/>
                    <a:srcRect b="23055" l="15346" r="2769" t="31411"/>
                    <a:stretch>
                      <a:fillRect/>
                    </a:stretch>
                  </pic:blipFill>
                  <pic:spPr>
                    <a:xfrm>
                      <a:off x="0" y="0"/>
                      <a:ext cx="6086475" cy="6006258"/>
                    </a:xfrm>
                    <a:prstGeom prst="rect"/>
                    <a:ln/>
                  </pic:spPr>
                </pic:pic>
              </a:graphicData>
            </a:graphic>
          </wp:inline>
        </w:drawing>
      </w: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Times"/>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B-%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A-%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 w:lineRule="auto"/>
      <w:ind w:left="720" w:hanging="360"/>
    </w:pPr>
    <w:rPr>
      <w:b w:val="1"/>
      <w:sz w:val="30"/>
      <w:szCs w:val="30"/>
    </w:rPr>
  </w:style>
  <w:style w:type="paragraph" w:styleId="Heading2">
    <w:name w:val="heading 2"/>
    <w:basedOn w:val="Normal"/>
    <w:next w:val="Normal"/>
    <w:pPr>
      <w:keepNext w:val="1"/>
      <w:keepLines w:val="1"/>
      <w:spacing w:after="320" w:lineRule="auto"/>
      <w:ind w:left="1440" w:hanging="360"/>
    </w:pPr>
    <w:rPr>
      <w:b w:val="1"/>
      <w:sz w:val="30"/>
      <w:szCs w:val="30"/>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ind w:left="720" w:hanging="360"/>
    </w:pPr>
    <w:rPr>
      <w:b w:val="1"/>
      <w:sz w:val="52"/>
      <w:szCs w:val="52"/>
    </w:rPr>
  </w:style>
  <w:style w:type="paragraph" w:styleId="Subtitle">
    <w:name w:val="Subtitle"/>
    <w:basedOn w:val="Normal"/>
    <w:next w:val="Normal"/>
    <w:pPr>
      <w:keepNext w:val="1"/>
      <w:keepLines w:val="1"/>
      <w:spacing w:after="320" w:lineRule="auto"/>
      <w:ind w:left="1440" w:hanging="360"/>
    </w:pPr>
    <w:rPr>
      <w:b w:val="1"/>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image" Target="media/image4.png"/><Relationship Id="rId13" Type="http://schemas.openxmlformats.org/officeDocument/2006/relationships/image" Target="media/image9.png"/><Relationship Id="rId12" Type="http://schemas.openxmlformats.org/officeDocument/2006/relationships/image" Target="media/image1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5" Type="http://schemas.openxmlformats.org/officeDocument/2006/relationships/styles" Target="styles.xml"/><Relationship Id="rId6" Type="http://schemas.openxmlformats.org/officeDocument/2006/relationships/image" Target="media/image12.png"/><Relationship Id="rId7" Type="http://schemas.openxmlformats.org/officeDocument/2006/relationships/image" Target="media/image8.png"/><Relationship Id="rId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